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C33A18" w14:paraId="037F7355" w14:textId="77777777" w:rsidTr="005A59CC">
        <w:tc>
          <w:tcPr>
            <w:tcW w:w="4670" w:type="dxa"/>
          </w:tcPr>
          <w:p w14:paraId="647BFC00" w14:textId="77C59335" w:rsidR="00C33A18" w:rsidRPr="008A5061" w:rsidRDefault="00C33A18" w:rsidP="008A5061">
            <w:pPr>
              <w:jc w:val="center"/>
              <w:rPr>
                <w:rFonts w:ascii="Times New Roman" w:hAnsi="Times New Roman" w:cs="Times New Roman"/>
              </w:rPr>
            </w:pPr>
            <w:bookmarkStart w:id="0" w:name="_GoBack"/>
            <w:bookmarkEnd w:id="0"/>
            <w:r>
              <w:rPr>
                <w:rFonts w:ascii="Times New Roman" w:hAnsi="Times New Roman" w:cs="Times New Roman"/>
              </w:rPr>
              <w:t xml:space="preserve"> </w:t>
            </w:r>
          </w:p>
        </w:tc>
      </w:tr>
      <w:tr w:rsidR="00C33A18" w14:paraId="4517954C" w14:textId="77777777" w:rsidTr="005A59CC">
        <w:trPr>
          <w:trHeight w:val="1121"/>
        </w:trPr>
        <w:tc>
          <w:tcPr>
            <w:tcW w:w="4670" w:type="dxa"/>
          </w:tcPr>
          <w:p w14:paraId="685E063C" w14:textId="2218F2F9" w:rsidR="00C33A18" w:rsidRDefault="00C33A18" w:rsidP="005A59CC">
            <w:pPr>
              <w:jc w:val="center"/>
              <w:rPr>
                <w:rFonts w:ascii="Times New Roman" w:hAnsi="Times New Roman" w:cs="Times New Roman"/>
              </w:rPr>
            </w:pPr>
            <w:r>
              <w:rPr>
                <w:rFonts w:ascii="Times New Roman" w:hAnsi="Times New Roman" w:cs="Times New Roman"/>
              </w:rPr>
              <w:t xml:space="preserve"> </w:t>
            </w:r>
          </w:p>
          <w:p w14:paraId="7A2211D9" w14:textId="77777777" w:rsidR="00C33A18" w:rsidRDefault="00C33A18" w:rsidP="005A59CC">
            <w:pPr>
              <w:jc w:val="center"/>
              <w:rPr>
                <w:rFonts w:ascii="Times New Roman" w:hAnsi="Times New Roman" w:cs="Times New Roman"/>
              </w:rPr>
            </w:pPr>
          </w:p>
          <w:p w14:paraId="5AF6B200" w14:textId="116F9698" w:rsidR="00C33A18" w:rsidRPr="008A5061" w:rsidRDefault="00C33A18" w:rsidP="005A59CC">
            <w:pPr>
              <w:jc w:val="center"/>
              <w:rPr>
                <w:rFonts w:ascii="Times New Roman" w:hAnsi="Times New Roman" w:cs="Times New Roman"/>
              </w:rPr>
            </w:pPr>
          </w:p>
        </w:tc>
      </w:tr>
      <w:tr w:rsidR="00C33A18" w14:paraId="4D4CC60B" w14:textId="77777777" w:rsidTr="00C33A18">
        <w:trPr>
          <w:trHeight w:val="236"/>
        </w:trPr>
        <w:tc>
          <w:tcPr>
            <w:tcW w:w="4670" w:type="dxa"/>
          </w:tcPr>
          <w:p w14:paraId="60202C35" w14:textId="2C2C8086" w:rsidR="00C33A18" w:rsidRPr="005A59CC" w:rsidRDefault="00C33A18" w:rsidP="005A59CC">
            <w:pPr>
              <w:jc w:val="center"/>
              <w:rPr>
                <w:rFonts w:ascii="Times New Roman" w:hAnsi="Times New Roman" w:cs="Times New Roman"/>
              </w:rPr>
            </w:pPr>
            <w:r>
              <w:rPr>
                <w:rFonts w:ascii="Times New Roman" w:hAnsi="Times New Roman" w:cs="Times New Roman"/>
              </w:rPr>
              <w:t xml:space="preserve"> </w:t>
            </w:r>
          </w:p>
        </w:tc>
      </w:tr>
    </w:tbl>
    <w:p w14:paraId="47C2FF47" w14:textId="77777777" w:rsidR="008A5061" w:rsidRDefault="008A5061" w:rsidP="008A5061">
      <w:pPr>
        <w:rPr>
          <w:rFonts w:ascii="Times New Roman" w:hAnsi="Times New Roman" w:cs="Times New Roman"/>
          <w:b/>
        </w:rPr>
      </w:pPr>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(или) использования межпредметного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lastRenderedPageBreak/>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«Центр 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lastRenderedPageBreak/>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w:t>
      </w:r>
      <w:r w:rsidRPr="00F661A6">
        <w:rPr>
          <w:rFonts w:ascii="Times New Roman" w:hAnsi="Times New Roman" w:cs="Times New Roman"/>
        </w:rPr>
        <w:lastRenderedPageBreak/>
        <w:t>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lastRenderedPageBreak/>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w:t>
      </w:r>
      <w:r w:rsidRPr="00220ADA">
        <w:rPr>
          <w:rFonts w:ascii="Times New Roman" w:hAnsi="Times New Roman" w:cs="Times New Roman"/>
        </w:rPr>
        <w:lastRenderedPageBreak/>
        <w:t>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lastRenderedPageBreak/>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w:t>
      </w:r>
      <w:r w:rsidRPr="00220ADA">
        <w:rPr>
          <w:rFonts w:ascii="Times New Roman" w:hAnsi="Times New Roman" w:cs="Times New Roman"/>
        </w:rPr>
        <w:lastRenderedPageBreak/>
        <w:t>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w:t>
      </w:r>
      <w:r w:rsidRPr="00220ADA">
        <w:rPr>
          <w:rFonts w:ascii="Times New Roman" w:hAnsi="Times New Roman" w:cs="Times New Roman"/>
        </w:rPr>
        <w:lastRenderedPageBreak/>
        <w:t>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На третьей ступени общего образования (полная средняя школа) углубляются, расширяются знания о процессах, происходящих в различных </w:t>
      </w:r>
      <w:r w:rsidRPr="00220ADA">
        <w:rPr>
          <w:rFonts w:ascii="Times New Roman" w:hAnsi="Times New Roman" w:cs="Times New Roman"/>
        </w:rPr>
        <w:lastRenderedPageBreak/>
        <w:t>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w:t>
      </w:r>
      <w:r w:rsidRPr="00F661A6">
        <w:rPr>
          <w:rFonts w:ascii="Times New Roman" w:hAnsi="Times New Roman" w:cs="Times New Roman"/>
        </w:rPr>
        <w:lastRenderedPageBreak/>
        <w:t xml:space="preserve">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w:t>
      </w:r>
      <w:r w:rsidRPr="00F661A6">
        <w:rPr>
          <w:rFonts w:ascii="Times New Roman" w:hAnsi="Times New Roman" w:cs="Times New Roman"/>
        </w:rPr>
        <w:lastRenderedPageBreak/>
        <w:t>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 xml:space="preserve">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w:t>
      </w:r>
      <w:r w:rsidRPr="00F661A6">
        <w:rPr>
          <w:rFonts w:ascii="Times New Roman" w:hAnsi="Times New Roman" w:cs="Times New Roman"/>
        </w:rPr>
        <w:lastRenderedPageBreak/>
        <w:t>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w:t>
      </w:r>
      <w:r w:rsidRPr="00F661A6">
        <w:rPr>
          <w:rFonts w:ascii="Times New Roman" w:hAnsi="Times New Roman" w:cs="Times New Roman"/>
        </w:rPr>
        <w:lastRenderedPageBreak/>
        <w:t>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w:t>
      </w:r>
      <w:r w:rsidRPr="00184154">
        <w:rPr>
          <w:rFonts w:ascii="Times New Roman" w:hAnsi="Times New Roman" w:cs="Times New Roman"/>
        </w:rPr>
        <w:lastRenderedPageBreak/>
        <w:t>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 xml:space="preserve">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w:t>
      </w:r>
      <w:r w:rsidRPr="00184154">
        <w:rPr>
          <w:rFonts w:ascii="Times New Roman" w:hAnsi="Times New Roman" w:cs="Times New Roman"/>
        </w:rPr>
        <w:lastRenderedPageBreak/>
        <w:t>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w:t>
      </w:r>
      <w:r w:rsidRPr="00F661A6">
        <w:rPr>
          <w:rFonts w:ascii="Times New Roman" w:hAnsi="Times New Roman" w:cs="Times New Roman"/>
        </w:rPr>
        <w:lastRenderedPageBreak/>
        <w:t xml:space="preserve">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w:t>
      </w:r>
      <w:r w:rsidRPr="00F661A6">
        <w:rPr>
          <w:rFonts w:ascii="Times New Roman" w:hAnsi="Times New Roman" w:cs="Times New Roman"/>
        </w:rPr>
        <w:lastRenderedPageBreak/>
        <w:t>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 xml:space="preserve">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w:t>
      </w:r>
      <w:r w:rsidRPr="00184154">
        <w:rPr>
          <w:rFonts w:ascii="Times New Roman" w:hAnsi="Times New Roman" w:cs="Times New Roman"/>
        </w:rPr>
        <w:lastRenderedPageBreak/>
        <w:t>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lastRenderedPageBreak/>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w:t>
      </w:r>
      <w:r w:rsidRPr="00F661A6">
        <w:rPr>
          <w:rFonts w:ascii="Times New Roman" w:hAnsi="Times New Roman" w:cs="Times New Roman"/>
        </w:rPr>
        <w:lastRenderedPageBreak/>
        <w:t>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lastRenderedPageBreak/>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lastRenderedPageBreak/>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w:t>
      </w:r>
      <w:r w:rsidRPr="00F661A6">
        <w:rPr>
          <w:rFonts w:ascii="Times New Roman" w:hAnsi="Times New Roman" w:cs="Times New Roman"/>
        </w:rPr>
        <w:lastRenderedPageBreak/>
        <w:t xml:space="preserve">(представительного)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w:t>
      </w:r>
      <w:r w:rsidRPr="00F661A6">
        <w:rPr>
          <w:rFonts w:ascii="Times New Roman" w:hAnsi="Times New Roman" w:cs="Times New Roman"/>
        </w:rPr>
        <w:lastRenderedPageBreak/>
        <w:t>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w:t>
      </w:r>
      <w:r w:rsidRPr="00F661A6">
        <w:rPr>
          <w:rFonts w:ascii="Times New Roman" w:hAnsi="Times New Roman" w:cs="Times New Roman"/>
        </w:rPr>
        <w:lastRenderedPageBreak/>
        <w:t>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w:t>
      </w:r>
      <w:r w:rsidRPr="00F661A6">
        <w:rPr>
          <w:rFonts w:ascii="Times New Roman" w:hAnsi="Times New Roman" w:cs="Times New Roman"/>
        </w:rPr>
        <w:lastRenderedPageBreak/>
        <w:t>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w:t>
      </w:r>
      <w:r w:rsidRPr="00F661A6">
        <w:rPr>
          <w:rFonts w:ascii="Times New Roman" w:hAnsi="Times New Roman" w:cs="Times New Roman"/>
        </w:rPr>
        <w:lastRenderedPageBreak/>
        <w:t>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w:t>
      </w:r>
      <w:r w:rsidRPr="00F661A6">
        <w:rPr>
          <w:rFonts w:ascii="Times New Roman" w:hAnsi="Times New Roman" w:cs="Times New Roman"/>
        </w:rPr>
        <w:lastRenderedPageBreak/>
        <w:t>доходы или иное имущество, достаточные для возмещения вреда либо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w:t>
      </w:r>
      <w:r w:rsidRPr="00F661A6">
        <w:rPr>
          <w:rFonts w:ascii="Times New Roman" w:hAnsi="Times New Roman" w:cs="Times New Roman"/>
        </w:rPr>
        <w:lastRenderedPageBreak/>
        <w:t>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w:t>
      </w:r>
      <w:r w:rsidRPr="00F661A6">
        <w:rPr>
          <w:rFonts w:ascii="Times New Roman" w:hAnsi="Times New Roman" w:cs="Times New Roman"/>
        </w:rPr>
        <w:lastRenderedPageBreak/>
        <w:t>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w:t>
      </w:r>
      <w:r w:rsidRPr="00F661A6">
        <w:rPr>
          <w:rFonts w:ascii="Times New Roman" w:hAnsi="Times New Roman" w:cs="Times New Roman"/>
        </w:rPr>
        <w:lastRenderedPageBreak/>
        <w:t>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w:t>
      </w:r>
      <w:r w:rsidRPr="00F661A6">
        <w:rPr>
          <w:rFonts w:ascii="Times New Roman" w:hAnsi="Times New Roman" w:cs="Times New Roman"/>
        </w:rPr>
        <w:lastRenderedPageBreak/>
        <w:t xml:space="preserve">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w:t>
            </w:r>
            <w:r w:rsidRPr="00B91159">
              <w:rPr>
                <w:rFonts w:ascii="Times New Roman" w:hAnsi="Times New Roman" w:cs="Times New Roman"/>
                <w:sz w:val="22"/>
                <w:szCs w:val="22"/>
              </w:rPr>
              <w:lastRenderedPageBreak/>
              <w:t xml:space="preserve">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4E0D57">
              <w:rPr>
                <w:rFonts w:ascii="Times New Roman" w:hAnsi="Times New Roman" w:cs="Times New Roman"/>
                <w:sz w:val="22"/>
                <w:szCs w:val="22"/>
              </w:rP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w:t>
            </w:r>
            <w:r w:rsidRPr="004E0D57">
              <w:rPr>
                <w:rFonts w:ascii="Times New Roman" w:hAnsi="Times New Roman" w:cs="Times New Roman"/>
                <w:sz w:val="22"/>
                <w:szCs w:val="22"/>
              </w:rPr>
              <w:lastRenderedPageBreak/>
              <w:t>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rsidRPr="004E0D57">
              <w:rPr>
                <w:rFonts w:ascii="Times New Roman" w:hAnsi="Times New Roman" w:cs="Times New Roman"/>
                <w:sz w:val="22"/>
                <w:szCs w:val="22"/>
              </w:rPr>
              <w:lastRenderedPageBreak/>
              <w:t>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4E0D57">
              <w:rPr>
                <w:rFonts w:ascii="Times New Roman" w:hAnsi="Times New Roman" w:cs="Times New Roman"/>
                <w:sz w:val="22"/>
                <w:szCs w:val="22"/>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w:t>
            </w:r>
            <w:r w:rsidRPr="004E0D57">
              <w:rPr>
                <w:rFonts w:ascii="Times New Roman" w:hAnsi="Times New Roman" w:cs="Times New Roman"/>
                <w:sz w:val="22"/>
                <w:szCs w:val="22"/>
              </w:rPr>
              <w:lastRenderedPageBreak/>
              <w:t>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Статья 44. Права, обязанности и ответственность в сфере образования родителей (законных </w:t>
            </w:r>
            <w:r w:rsidRPr="004E0D57">
              <w:rPr>
                <w:rFonts w:ascii="Times New Roman" w:hAnsi="Times New Roman" w:cs="Times New Roman"/>
                <w:sz w:val="22"/>
                <w:szCs w:val="22"/>
              </w:rPr>
              <w:lastRenderedPageBreak/>
              <w:t>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w:t>
            </w:r>
            <w:r w:rsidRPr="004E0D57">
              <w:rPr>
                <w:rFonts w:ascii="Times New Roman" w:hAnsi="Times New Roman" w:cs="Times New Roman"/>
                <w:sz w:val="22"/>
                <w:szCs w:val="22"/>
              </w:rPr>
              <w:lastRenderedPageBreak/>
              <w:t>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lastRenderedPageBreak/>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w:t>
      </w:r>
      <w:r w:rsidRPr="00804C6D">
        <w:rPr>
          <w:rFonts w:ascii="Times New Roman" w:hAnsi="Times New Roman" w:cs="Times New Roman"/>
        </w:rPr>
        <w:lastRenderedPageBreak/>
        <w:t xml:space="preserve">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 xml:space="preserve">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w:t>
      </w:r>
      <w:r w:rsidRPr="00804C6D">
        <w:rPr>
          <w:rFonts w:ascii="Times New Roman" w:hAnsi="Times New Roman" w:cs="Times New Roman"/>
        </w:rPr>
        <w:lastRenderedPageBreak/>
        <w:t>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lastRenderedPageBreak/>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w:t>
      </w:r>
      <w:r w:rsidRPr="00F661A6">
        <w:rPr>
          <w:rFonts w:ascii="Times New Roman" w:hAnsi="Times New Roman" w:cs="Times New Roman"/>
        </w:rPr>
        <w:lastRenderedPageBreak/>
        <w:t>в частности Единый урок прав человека, Всероссийская контрольная работа по правам человека, конкурс гражданской грамотности «Онфим»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lastRenderedPageBreak/>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72B34E88"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lastRenderedPageBreak/>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 xml:space="preserve">Утверждение методических рекомендаций нормативным правовым актом исполнительным органом государственной власти, осуществляющим </w:t>
      </w:r>
      <w:r w:rsidRPr="00615FC8">
        <w:rPr>
          <w:rFonts w:ascii="Times New Roman" w:hAnsi="Times New Roman" w:cs="Times New Roman"/>
        </w:rPr>
        <w:lastRenderedPageBreak/>
        <w:t>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 xml:space="preserve">реализации Федерального закона "Об образовании в Российской Федерации" от </w:t>
      </w:r>
      <w:r w:rsidRPr="00F661A6">
        <w:rPr>
          <w:rFonts w:ascii="Times New Roman" w:hAnsi="Times New Roman" w:cs="Times New Roman"/>
        </w:rPr>
        <w:lastRenderedPageBreak/>
        <w:t>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804C6D">
        <w:rPr>
          <w:rFonts w:ascii="Times New Roman" w:hAnsi="Times New Roman" w:cs="Times New Roman"/>
        </w:rPr>
        <w:lastRenderedPageBreak/>
        <w:t xml:space="preserve">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w:t>
      </w:r>
      <w:r w:rsidRPr="000A7438">
        <w:rPr>
          <w:rFonts w:ascii="Times New Roman" w:hAnsi="Times New Roman" w:cs="Times New Roman"/>
        </w:rPr>
        <w:lastRenderedPageBreak/>
        <w:t>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70A8" w14:textId="77777777" w:rsidR="00161FE4" w:rsidRDefault="00161FE4" w:rsidP="00AB0AB2">
      <w:r>
        <w:separator/>
      </w:r>
    </w:p>
  </w:endnote>
  <w:endnote w:type="continuationSeparator" w:id="0">
    <w:p w14:paraId="7305C695" w14:textId="77777777" w:rsidR="00161FE4" w:rsidRDefault="00161FE4"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FADB" w14:textId="77777777" w:rsidR="00256F93" w:rsidRDefault="00256F93"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256F93" w:rsidRDefault="00256F9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EBCE" w14:textId="70BD436B" w:rsidR="00256F93" w:rsidRPr="00D414D1" w:rsidRDefault="00256F93"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E45DAA">
      <w:rPr>
        <w:rStyle w:val="ab"/>
        <w:rFonts w:ascii="Times New Roman" w:hAnsi="Times New Roman" w:cs="Times New Roman"/>
        <w:noProof/>
      </w:rPr>
      <w:t>26</w:t>
    </w:r>
    <w:r w:rsidRPr="00D414D1">
      <w:rPr>
        <w:rStyle w:val="ab"/>
        <w:rFonts w:ascii="Times New Roman" w:hAnsi="Times New Roman" w:cs="Times New Roman"/>
      </w:rPr>
      <w:fldChar w:fldCharType="end"/>
    </w:r>
  </w:p>
  <w:p w14:paraId="2C5B5A42" w14:textId="507CDC08" w:rsidR="00256F93" w:rsidRPr="00AB0AB2" w:rsidRDefault="00256F93" w:rsidP="005A59CC">
    <w:pPr>
      <w:pStyle w:val="a9"/>
      <w:framePr w:wrap="none" w:vAnchor="text" w:hAnchor="margin" w:xAlign="center" w:y="1"/>
      <w:jc w:val="center"/>
      <w:rPr>
        <w:rStyle w:val="ab"/>
        <w:rFonts w:ascii="Times New Roman" w:hAnsi="Times New Roman" w:cs="Times New Roman"/>
      </w:rPr>
    </w:pPr>
  </w:p>
  <w:p w14:paraId="17930617" w14:textId="77777777" w:rsidR="00256F93" w:rsidRDefault="00256F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38D0" w14:textId="77777777" w:rsidR="00161FE4" w:rsidRDefault="00161FE4" w:rsidP="00AB0AB2">
      <w:r>
        <w:separator/>
      </w:r>
    </w:p>
  </w:footnote>
  <w:footnote w:type="continuationSeparator" w:id="0">
    <w:p w14:paraId="050356B6" w14:textId="77777777" w:rsidR="00161FE4" w:rsidRDefault="00161FE4" w:rsidP="00AB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15:restartNumberingAfterBreak="0">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15:restartNumberingAfterBreak="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15:restartNumberingAfterBreak="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15:restartNumberingAfterBreak="0">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98"/>
    <w:rsid w:val="000A7438"/>
    <w:rsid w:val="000C26D5"/>
    <w:rsid w:val="000D6E42"/>
    <w:rsid w:val="000F056A"/>
    <w:rsid w:val="001012DD"/>
    <w:rsid w:val="001331A7"/>
    <w:rsid w:val="00136154"/>
    <w:rsid w:val="00161FE4"/>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45DAA"/>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45123</Words>
  <Characters>257202</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user</cp:lastModifiedBy>
  <cp:revision>2</cp:revision>
  <cp:lastPrinted>2019-08-04T13:24:00Z</cp:lastPrinted>
  <dcterms:created xsi:type="dcterms:W3CDTF">2019-11-08T15:22:00Z</dcterms:created>
  <dcterms:modified xsi:type="dcterms:W3CDTF">2019-11-08T15:22:00Z</dcterms:modified>
</cp:coreProperties>
</file>